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E69" w14:textId="77777777" w:rsidR="009C1819" w:rsidRDefault="009C1819" w:rsidP="009C1819">
      <w:pPr>
        <w:rPr>
          <w:rStyle w:val="Naglaeno"/>
          <w:b w:val="0"/>
          <w:bCs w:val="0"/>
          <w:kern w:val="2"/>
        </w:rPr>
      </w:pPr>
      <w:r>
        <w:rPr>
          <w:rStyle w:val="Naglaeno"/>
        </w:rPr>
        <w:t xml:space="preserve">Knjižnica i čitaonica Šenkovec </w:t>
      </w:r>
    </w:p>
    <w:p w14:paraId="3381B336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J. Bedekovića 11, Šenkovec </w:t>
      </w:r>
    </w:p>
    <w:p w14:paraId="11C4FC21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40 000 Čakovec </w:t>
      </w:r>
    </w:p>
    <w:p w14:paraId="4D094BD7" w14:textId="207E5ED8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>Šenkovec, 0</w:t>
      </w:r>
      <w:r>
        <w:rPr>
          <w:rStyle w:val="Naglaeno"/>
        </w:rPr>
        <w:t>2</w:t>
      </w:r>
      <w:r>
        <w:rPr>
          <w:rStyle w:val="Naglaeno"/>
        </w:rPr>
        <w:t>. 01. 202</w:t>
      </w:r>
      <w:r>
        <w:rPr>
          <w:rStyle w:val="Naglaeno"/>
        </w:rPr>
        <w:t>6</w:t>
      </w:r>
      <w:r>
        <w:rPr>
          <w:rStyle w:val="Naglaeno"/>
        </w:rPr>
        <w:t xml:space="preserve">. </w:t>
      </w:r>
    </w:p>
    <w:p w14:paraId="78AF4660" w14:textId="77777777" w:rsidR="009C1819" w:rsidRDefault="009C1819" w:rsidP="009C1819">
      <w:pPr>
        <w:jc w:val="center"/>
        <w:rPr>
          <w:rStyle w:val="Naglaeno"/>
          <w:b w:val="0"/>
          <w:bCs w:val="0"/>
        </w:rPr>
      </w:pPr>
    </w:p>
    <w:p w14:paraId="772BD7D1" w14:textId="77777777" w:rsidR="009C1819" w:rsidRDefault="009C1819" w:rsidP="009C1819">
      <w:pPr>
        <w:jc w:val="center"/>
        <w:rPr>
          <w:rStyle w:val="Naglaeno"/>
          <w:b w:val="0"/>
          <w:bCs w:val="0"/>
        </w:rPr>
      </w:pPr>
    </w:p>
    <w:p w14:paraId="6803725F" w14:textId="77777777" w:rsidR="009C1819" w:rsidRDefault="009C1819" w:rsidP="009C1819">
      <w:pPr>
        <w:jc w:val="center"/>
        <w:rPr>
          <w:rStyle w:val="Naglaeno"/>
          <w:b w:val="0"/>
          <w:bCs w:val="0"/>
        </w:rPr>
      </w:pPr>
      <w:r>
        <w:rPr>
          <w:rStyle w:val="Naglaeno"/>
        </w:rPr>
        <w:t>CJENIK UČLANJENJA I USLUGA</w:t>
      </w:r>
    </w:p>
    <w:p w14:paraId="674793AE" w14:textId="77777777" w:rsidR="009C1819" w:rsidRDefault="009C1819" w:rsidP="009C1819">
      <w:pPr>
        <w:pStyle w:val="Odlomakpopisa"/>
        <w:numPr>
          <w:ilvl w:val="0"/>
          <w:numId w:val="15"/>
        </w:numPr>
        <w:rPr>
          <w:rStyle w:val="Naglaeno"/>
          <w:b w:val="0"/>
          <w:bCs w:val="0"/>
        </w:rPr>
      </w:pPr>
      <w:r>
        <w:rPr>
          <w:rStyle w:val="Naglaeno"/>
        </w:rPr>
        <w:t>UPISNINA</w:t>
      </w:r>
    </w:p>
    <w:p w14:paraId="3FF96D00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>Zaposleni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  <w:t>7 eura</w:t>
      </w:r>
    </w:p>
    <w:p w14:paraId="5ED77D54" w14:textId="31A9A6DE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Srednjoškolci, studenti, umirovljenici, osnovnoškolci   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>7</w:t>
      </w:r>
      <w:r>
        <w:rPr>
          <w:rStyle w:val="Naglaeno"/>
        </w:rPr>
        <w:t xml:space="preserve"> eura</w:t>
      </w:r>
    </w:p>
    <w:p w14:paraId="0BEFE1AD" w14:textId="6A5251E0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Predškolska djeca       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>7</w:t>
      </w:r>
      <w:r>
        <w:rPr>
          <w:rStyle w:val="Naglaeno"/>
        </w:rPr>
        <w:t xml:space="preserve"> eura</w:t>
      </w:r>
    </w:p>
    <w:p w14:paraId="0CB15B61" w14:textId="0FF1B442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>Djeca i mladež iz višečlane obitelji (do 3 djece)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>7</w:t>
      </w:r>
      <w:r>
        <w:rPr>
          <w:rStyle w:val="Naglaeno"/>
        </w:rPr>
        <w:t xml:space="preserve"> eura   </w:t>
      </w:r>
    </w:p>
    <w:p w14:paraId="0B0B4E31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Treće dijete i svako slijedeće u obitelji     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  <w:t>besplatno</w:t>
      </w:r>
    </w:p>
    <w:p w14:paraId="4BC358E2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Nezaposleni (uz predočenje pokaz kartice sa Zavoda)   </w:t>
      </w:r>
      <w:r>
        <w:rPr>
          <w:rStyle w:val="Naglaeno"/>
        </w:rPr>
        <w:tab/>
      </w:r>
      <w:r>
        <w:rPr>
          <w:rStyle w:val="Naglaeno"/>
        </w:rPr>
        <w:tab/>
        <w:t xml:space="preserve">besplatno </w:t>
      </w:r>
    </w:p>
    <w:p w14:paraId="2035C0F4" w14:textId="77777777" w:rsidR="009C1819" w:rsidRDefault="009C1819" w:rsidP="009C1819">
      <w:pPr>
        <w:pStyle w:val="Odlomakpopisa"/>
        <w:numPr>
          <w:ilvl w:val="0"/>
          <w:numId w:val="15"/>
        </w:numPr>
        <w:rPr>
          <w:rStyle w:val="Naglaeno"/>
          <w:b w:val="0"/>
          <w:bCs w:val="0"/>
        </w:rPr>
      </w:pPr>
      <w:r>
        <w:rPr>
          <w:rStyle w:val="Naglaeno"/>
        </w:rPr>
        <w:t xml:space="preserve"> POSUDBA </w:t>
      </w:r>
    </w:p>
    <w:p w14:paraId="493804DE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Knjige, kazete, CD-i, DVD-i    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  <w:t>besplatno</w:t>
      </w:r>
    </w:p>
    <w:p w14:paraId="051F8348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     3. ZAKASNINE </w:t>
      </w:r>
    </w:p>
    <w:p w14:paraId="24FC1156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>-po knjizi, nakon isteka roka od 21 dan, dnevno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  <w:t>0,50 centi</w:t>
      </w:r>
    </w:p>
    <w:p w14:paraId="7531E236" w14:textId="469CF6A8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 -po kazeti, CD-u, DVD-u preko 21 dana, dnevno </w:t>
      </w:r>
      <w:r>
        <w:rPr>
          <w:rStyle w:val="Naglaeno"/>
        </w:rPr>
        <w:tab/>
      </w:r>
      <w:r>
        <w:rPr>
          <w:rStyle w:val="Naglaeno"/>
        </w:rPr>
        <w:tab/>
        <w:t>1,00 euro</w:t>
      </w:r>
    </w:p>
    <w:p w14:paraId="15C026E2" w14:textId="77777777" w:rsidR="009C1819" w:rsidRDefault="009C1819" w:rsidP="009C1819">
      <w:pPr>
        <w:rPr>
          <w:rStyle w:val="Naglaeno"/>
          <w:b w:val="0"/>
          <w:bCs w:val="0"/>
        </w:rPr>
      </w:pPr>
    </w:p>
    <w:p w14:paraId="07A069EC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PISMENA OPOMENA </w:t>
      </w:r>
    </w:p>
    <w:p w14:paraId="300C3097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1. opomena        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  <w:t>2,00 eura (+</w:t>
      </w:r>
      <w:proofErr w:type="spellStart"/>
      <w:r>
        <w:rPr>
          <w:rStyle w:val="Naglaeno"/>
        </w:rPr>
        <w:t>zakasnina</w:t>
      </w:r>
      <w:proofErr w:type="spellEnd"/>
      <w:r>
        <w:rPr>
          <w:rStyle w:val="Naglaeno"/>
        </w:rPr>
        <w:t xml:space="preserve">) </w:t>
      </w:r>
    </w:p>
    <w:p w14:paraId="5EB0F0FD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2. opomena     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  <w:t xml:space="preserve">3,00 eura (+ </w:t>
      </w:r>
      <w:proofErr w:type="spellStart"/>
      <w:r>
        <w:rPr>
          <w:rStyle w:val="Naglaeno"/>
        </w:rPr>
        <w:t>zakasnina</w:t>
      </w:r>
      <w:proofErr w:type="spellEnd"/>
      <w:r>
        <w:rPr>
          <w:rStyle w:val="Naglaeno"/>
        </w:rPr>
        <w:t xml:space="preserve">) </w:t>
      </w:r>
    </w:p>
    <w:p w14:paraId="4519F579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3. opomena ravnatelja te blokada korištenja usluga   </w:t>
      </w:r>
      <w:r>
        <w:rPr>
          <w:rStyle w:val="Naglaeno"/>
        </w:rPr>
        <w:tab/>
      </w:r>
      <w:r>
        <w:rPr>
          <w:rStyle w:val="Naglaeno"/>
        </w:rPr>
        <w:tab/>
        <w:t xml:space="preserve">4,00 eura (+ </w:t>
      </w:r>
      <w:proofErr w:type="spellStart"/>
      <w:r>
        <w:rPr>
          <w:rStyle w:val="Naglaeno"/>
        </w:rPr>
        <w:t>zakasnina</w:t>
      </w:r>
      <w:proofErr w:type="spellEnd"/>
      <w:r>
        <w:rPr>
          <w:rStyle w:val="Naglaeno"/>
        </w:rPr>
        <w:t xml:space="preserve">) </w:t>
      </w:r>
    </w:p>
    <w:p w14:paraId="0FEAFB73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>knjižnice do podmirenja dugovanja i obaveza besplatno</w:t>
      </w:r>
    </w:p>
    <w:p w14:paraId="44BD321C" w14:textId="77777777" w:rsidR="009C1819" w:rsidRDefault="009C1819" w:rsidP="009C1819">
      <w:pPr>
        <w:rPr>
          <w:rStyle w:val="Naglaeno"/>
          <w:b w:val="0"/>
          <w:bCs w:val="0"/>
        </w:rPr>
      </w:pPr>
    </w:p>
    <w:p w14:paraId="29383304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4.NAKNADE ZA OŠTEĆENU I IZGUBLJENU GRAĐU </w:t>
      </w:r>
    </w:p>
    <w:p w14:paraId="6C09E7EF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slikovnica, beletristika  </w:t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  <w:t xml:space="preserve">     nabavna </w:t>
      </w:r>
      <w:proofErr w:type="spellStart"/>
      <w:r>
        <w:rPr>
          <w:rStyle w:val="Naglaeno"/>
        </w:rPr>
        <w:t>cijena+troškovi</w:t>
      </w:r>
      <w:proofErr w:type="spellEnd"/>
      <w:r>
        <w:rPr>
          <w:rStyle w:val="Naglaeno"/>
        </w:rPr>
        <w:t xml:space="preserve"> obrade 2,00 eura  </w:t>
      </w:r>
    </w:p>
    <w:p w14:paraId="5313A09A" w14:textId="4FF36CC9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stručna knjiga                                                 </w:t>
      </w:r>
      <w:r>
        <w:rPr>
          <w:rStyle w:val="Naglaeno"/>
        </w:rPr>
        <w:t xml:space="preserve"> </w:t>
      </w:r>
      <w:r>
        <w:rPr>
          <w:rStyle w:val="Naglaeno"/>
        </w:rPr>
        <w:t xml:space="preserve"> nabavna cijena +troškovi obrade 2,00 eura </w:t>
      </w:r>
    </w:p>
    <w:p w14:paraId="330519A0" w14:textId="48A13562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audio i video kazete, CD-i i DVD-i                  nabavna </w:t>
      </w:r>
      <w:proofErr w:type="spellStart"/>
      <w:r>
        <w:rPr>
          <w:rStyle w:val="Naglaeno"/>
        </w:rPr>
        <w:t>cijena+troškovi</w:t>
      </w:r>
      <w:proofErr w:type="spellEnd"/>
      <w:r>
        <w:rPr>
          <w:rStyle w:val="Naglaeno"/>
        </w:rPr>
        <w:t xml:space="preserve"> obrade 2,00 eura </w:t>
      </w:r>
    </w:p>
    <w:p w14:paraId="65B4D542" w14:textId="77777777" w:rsidR="009C1819" w:rsidRDefault="009C1819" w:rsidP="009C1819">
      <w:pPr>
        <w:rPr>
          <w:rStyle w:val="Naglaeno"/>
          <w:b w:val="0"/>
          <w:bCs w:val="0"/>
        </w:rPr>
      </w:pPr>
    </w:p>
    <w:p w14:paraId="65661F6A" w14:textId="77777777" w:rsidR="009C1819" w:rsidRDefault="009C1819" w:rsidP="009C1819">
      <w:pPr>
        <w:rPr>
          <w:rStyle w:val="Naglaeno"/>
          <w:b w:val="0"/>
          <w:bCs w:val="0"/>
        </w:rPr>
      </w:pPr>
      <w:r>
        <w:rPr>
          <w:rStyle w:val="Naglaeno"/>
        </w:rPr>
        <w:t xml:space="preserve">5.NAKNADA ZA IZGUBLJENE ČLANSKE ISKAZNICE </w:t>
      </w:r>
    </w:p>
    <w:p w14:paraId="19D00891" w14:textId="77777777" w:rsidR="009C1819" w:rsidRDefault="009C1819" w:rsidP="009C1819">
      <w:pPr>
        <w:ind w:left="4248"/>
        <w:rPr>
          <w:rStyle w:val="Naglaeno"/>
          <w:b w:val="0"/>
          <w:bCs w:val="0"/>
        </w:rPr>
      </w:pPr>
      <w:r>
        <w:rPr>
          <w:rStyle w:val="Naglaeno"/>
        </w:rPr>
        <w:t xml:space="preserve">   -izdavanje nove članske iskaznice 2 eura</w:t>
      </w:r>
    </w:p>
    <w:p w14:paraId="5CE55B18" w14:textId="77777777" w:rsidR="009C1819" w:rsidRDefault="009C1819" w:rsidP="009C1819">
      <w:pPr>
        <w:rPr>
          <w:rStyle w:val="Naglaeno"/>
          <w:b w:val="0"/>
          <w:bCs w:val="0"/>
        </w:rPr>
      </w:pPr>
    </w:p>
    <w:p w14:paraId="65E49F4D" w14:textId="77777777" w:rsidR="009C1819" w:rsidRDefault="009C1819" w:rsidP="009C1819">
      <w:pPr>
        <w:rPr>
          <w:rStyle w:val="Naglaeno"/>
          <w:b w:val="0"/>
          <w:bCs w:val="0"/>
        </w:rPr>
      </w:pPr>
    </w:p>
    <w:p w14:paraId="0EC04948" w14:textId="77777777" w:rsidR="009C1819" w:rsidRDefault="009C1819" w:rsidP="009C1819">
      <w:pPr>
        <w:rPr>
          <w:rStyle w:val="Naglaeno"/>
          <w:b w:val="0"/>
          <w:bCs w:val="0"/>
        </w:rPr>
      </w:pPr>
    </w:p>
    <w:p w14:paraId="01C80FC0" w14:textId="77777777" w:rsidR="009C1819" w:rsidRDefault="009C1819" w:rsidP="009C1819">
      <w:pPr>
        <w:rPr>
          <w:rStyle w:val="Naglaeno"/>
          <w:b w:val="0"/>
          <w:bCs w:val="0"/>
        </w:rPr>
      </w:pPr>
    </w:p>
    <w:p w14:paraId="7310DBE3" w14:textId="77777777" w:rsidR="009C1819" w:rsidRDefault="009C1819" w:rsidP="009C1819">
      <w:pPr>
        <w:rPr>
          <w:rStyle w:val="Naglaeno"/>
          <w:b w:val="0"/>
          <w:bCs w:val="0"/>
        </w:rPr>
      </w:pPr>
    </w:p>
    <w:p w14:paraId="68D09AEF" w14:textId="77777777" w:rsidR="009C1819" w:rsidRDefault="009C1819" w:rsidP="009C1819">
      <w:pPr>
        <w:rPr>
          <w:rStyle w:val="Naglaeno"/>
          <w:b w:val="0"/>
          <w:bCs w:val="0"/>
        </w:rPr>
      </w:pPr>
    </w:p>
    <w:p w14:paraId="25D4C354" w14:textId="77777777" w:rsidR="009C1819" w:rsidRDefault="009C1819" w:rsidP="009C1819">
      <w:pPr>
        <w:ind w:left="2124" w:firstLine="708"/>
        <w:rPr>
          <w:rStyle w:val="Naglaeno"/>
          <w:b w:val="0"/>
          <w:bCs w:val="0"/>
        </w:rPr>
      </w:pPr>
      <w:r>
        <w:rPr>
          <w:rStyle w:val="Naglaeno"/>
        </w:rPr>
        <w:t xml:space="preserve">Ravnateljica Knjižnice i čitaonice Šenkovec: </w:t>
      </w:r>
    </w:p>
    <w:p w14:paraId="6E5634B2" w14:textId="77777777" w:rsidR="009C1819" w:rsidRDefault="009C1819" w:rsidP="009C1819">
      <w:pPr>
        <w:ind w:left="3540"/>
        <w:rPr>
          <w:rStyle w:val="Naglaeno"/>
          <w:b w:val="0"/>
          <w:bCs w:val="0"/>
        </w:rPr>
      </w:pPr>
      <w:r>
        <w:rPr>
          <w:rStyle w:val="Naglaeno"/>
        </w:rPr>
        <w:t xml:space="preserve">       Božica </w:t>
      </w:r>
      <w:proofErr w:type="spellStart"/>
      <w:r>
        <w:rPr>
          <w:rStyle w:val="Naglaeno"/>
        </w:rPr>
        <w:t>Mezga</w:t>
      </w:r>
      <w:proofErr w:type="spellEnd"/>
      <w:r>
        <w:rPr>
          <w:rStyle w:val="Naglaeno"/>
        </w:rPr>
        <w:t xml:space="preserve">  </w:t>
      </w:r>
    </w:p>
    <w:p w14:paraId="5A58ECE0" w14:textId="77777777" w:rsidR="00A04E9B" w:rsidRDefault="00A04E9B" w:rsidP="00A04E9B">
      <w:pPr>
        <w:spacing w:line="480" w:lineRule="auto"/>
        <w:rPr>
          <w:sz w:val="40"/>
          <w:szCs w:val="40"/>
        </w:rPr>
      </w:pPr>
      <w:hyperlink r:id="rId5" w:history="1"/>
    </w:p>
    <w:p w14:paraId="208429B0" w14:textId="77777777" w:rsidR="00A04E9B" w:rsidRPr="00BB195B" w:rsidRDefault="00A04E9B" w:rsidP="00A04E9B"/>
    <w:p w14:paraId="10B813DB" w14:textId="50AE1223" w:rsidR="00BD169F" w:rsidRPr="005A5256" w:rsidRDefault="00BD169F" w:rsidP="005A5256"/>
    <w:sectPr w:rsidR="00BD169F" w:rsidRPr="005A5256" w:rsidSect="005C0A9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576AB"/>
    <w:multiLevelType w:val="multilevel"/>
    <w:tmpl w:val="A698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296B7A"/>
    <w:multiLevelType w:val="multilevel"/>
    <w:tmpl w:val="F28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46B8E"/>
    <w:multiLevelType w:val="multilevel"/>
    <w:tmpl w:val="CF5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1C51"/>
    <w:multiLevelType w:val="multilevel"/>
    <w:tmpl w:val="1FFA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73D72"/>
    <w:multiLevelType w:val="multilevel"/>
    <w:tmpl w:val="D9F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B7B22"/>
    <w:multiLevelType w:val="multilevel"/>
    <w:tmpl w:val="29E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A423B"/>
    <w:multiLevelType w:val="multilevel"/>
    <w:tmpl w:val="2E28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F56372"/>
    <w:multiLevelType w:val="multilevel"/>
    <w:tmpl w:val="D21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E424A"/>
    <w:multiLevelType w:val="hybridMultilevel"/>
    <w:tmpl w:val="EF203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81F77"/>
    <w:multiLevelType w:val="multilevel"/>
    <w:tmpl w:val="81F2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8387C"/>
    <w:multiLevelType w:val="multilevel"/>
    <w:tmpl w:val="6986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E76569"/>
    <w:multiLevelType w:val="multilevel"/>
    <w:tmpl w:val="579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E7DCB"/>
    <w:multiLevelType w:val="multilevel"/>
    <w:tmpl w:val="67B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952E02"/>
    <w:multiLevelType w:val="multilevel"/>
    <w:tmpl w:val="82D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410792">
    <w:abstractNumId w:val="7"/>
  </w:num>
  <w:num w:numId="2" w16cid:durableId="298267824">
    <w:abstractNumId w:val="12"/>
  </w:num>
  <w:num w:numId="3" w16cid:durableId="1838960895">
    <w:abstractNumId w:val="3"/>
  </w:num>
  <w:num w:numId="4" w16cid:durableId="1583759533">
    <w:abstractNumId w:val="4"/>
  </w:num>
  <w:num w:numId="5" w16cid:durableId="1723404466">
    <w:abstractNumId w:val="10"/>
  </w:num>
  <w:num w:numId="6" w16cid:durableId="2137990345">
    <w:abstractNumId w:val="5"/>
  </w:num>
  <w:num w:numId="7" w16cid:durableId="1971549345">
    <w:abstractNumId w:val="14"/>
  </w:num>
  <w:num w:numId="8" w16cid:durableId="439374117">
    <w:abstractNumId w:val="2"/>
  </w:num>
  <w:num w:numId="9" w16cid:durableId="1135636255">
    <w:abstractNumId w:val="8"/>
  </w:num>
  <w:num w:numId="10" w16cid:durableId="735007481">
    <w:abstractNumId w:val="6"/>
  </w:num>
  <w:num w:numId="11" w16cid:durableId="1010913814">
    <w:abstractNumId w:val="11"/>
  </w:num>
  <w:num w:numId="12" w16cid:durableId="1845508731">
    <w:abstractNumId w:val="13"/>
  </w:num>
  <w:num w:numId="13" w16cid:durableId="273557556">
    <w:abstractNumId w:val="1"/>
  </w:num>
  <w:num w:numId="14" w16cid:durableId="1942494194">
    <w:abstractNumId w:val="0"/>
  </w:num>
  <w:num w:numId="15" w16cid:durableId="1481145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D7"/>
    <w:rsid w:val="00004A86"/>
    <w:rsid w:val="00024C31"/>
    <w:rsid w:val="000316FB"/>
    <w:rsid w:val="00033C56"/>
    <w:rsid w:val="00040729"/>
    <w:rsid w:val="000E12EE"/>
    <w:rsid w:val="00105FCC"/>
    <w:rsid w:val="00124733"/>
    <w:rsid w:val="00132AF7"/>
    <w:rsid w:val="00146641"/>
    <w:rsid w:val="00171B0A"/>
    <w:rsid w:val="001B77C7"/>
    <w:rsid w:val="001D76FD"/>
    <w:rsid w:val="00200F84"/>
    <w:rsid w:val="00202DAE"/>
    <w:rsid w:val="00203130"/>
    <w:rsid w:val="002035DA"/>
    <w:rsid w:val="00207280"/>
    <w:rsid w:val="002465D2"/>
    <w:rsid w:val="00260A8D"/>
    <w:rsid w:val="002A667B"/>
    <w:rsid w:val="002B4FDF"/>
    <w:rsid w:val="002B5F0A"/>
    <w:rsid w:val="003007DB"/>
    <w:rsid w:val="003423B9"/>
    <w:rsid w:val="00346107"/>
    <w:rsid w:val="0037281A"/>
    <w:rsid w:val="003B6F93"/>
    <w:rsid w:val="003B7196"/>
    <w:rsid w:val="003D05CF"/>
    <w:rsid w:val="00451014"/>
    <w:rsid w:val="004807E2"/>
    <w:rsid w:val="004C748A"/>
    <w:rsid w:val="004F3D51"/>
    <w:rsid w:val="00583324"/>
    <w:rsid w:val="005858D9"/>
    <w:rsid w:val="005A5256"/>
    <w:rsid w:val="005C0A96"/>
    <w:rsid w:val="0063760E"/>
    <w:rsid w:val="0065093C"/>
    <w:rsid w:val="00667425"/>
    <w:rsid w:val="00675DE4"/>
    <w:rsid w:val="0069421E"/>
    <w:rsid w:val="006A52F7"/>
    <w:rsid w:val="006D5619"/>
    <w:rsid w:val="0070478E"/>
    <w:rsid w:val="00712B67"/>
    <w:rsid w:val="007424B7"/>
    <w:rsid w:val="007565B0"/>
    <w:rsid w:val="007724DC"/>
    <w:rsid w:val="00795270"/>
    <w:rsid w:val="007A347D"/>
    <w:rsid w:val="007C4C5E"/>
    <w:rsid w:val="007E64FC"/>
    <w:rsid w:val="00825A23"/>
    <w:rsid w:val="00864635"/>
    <w:rsid w:val="00866462"/>
    <w:rsid w:val="00872E4B"/>
    <w:rsid w:val="008847E5"/>
    <w:rsid w:val="008A4653"/>
    <w:rsid w:val="008B3403"/>
    <w:rsid w:val="008D154B"/>
    <w:rsid w:val="00933EFE"/>
    <w:rsid w:val="009356C3"/>
    <w:rsid w:val="0095515C"/>
    <w:rsid w:val="00981BA5"/>
    <w:rsid w:val="00983025"/>
    <w:rsid w:val="00994B12"/>
    <w:rsid w:val="009B5107"/>
    <w:rsid w:val="009C1819"/>
    <w:rsid w:val="009D16D7"/>
    <w:rsid w:val="00A04E9B"/>
    <w:rsid w:val="00A34063"/>
    <w:rsid w:val="00A341D5"/>
    <w:rsid w:val="00A4768D"/>
    <w:rsid w:val="00A51AF4"/>
    <w:rsid w:val="00A618CF"/>
    <w:rsid w:val="00A649DE"/>
    <w:rsid w:val="00A7002D"/>
    <w:rsid w:val="00A841BA"/>
    <w:rsid w:val="00AB2027"/>
    <w:rsid w:val="00AB54A7"/>
    <w:rsid w:val="00AC3467"/>
    <w:rsid w:val="00AD5BA2"/>
    <w:rsid w:val="00B062B2"/>
    <w:rsid w:val="00B26402"/>
    <w:rsid w:val="00B27C68"/>
    <w:rsid w:val="00B469F0"/>
    <w:rsid w:val="00B55881"/>
    <w:rsid w:val="00B645B5"/>
    <w:rsid w:val="00BB11C2"/>
    <w:rsid w:val="00BB195B"/>
    <w:rsid w:val="00BD169F"/>
    <w:rsid w:val="00C0456C"/>
    <w:rsid w:val="00C3024B"/>
    <w:rsid w:val="00C33701"/>
    <w:rsid w:val="00C407A0"/>
    <w:rsid w:val="00CA3D18"/>
    <w:rsid w:val="00CD5988"/>
    <w:rsid w:val="00D06B3D"/>
    <w:rsid w:val="00D14F18"/>
    <w:rsid w:val="00D26787"/>
    <w:rsid w:val="00D34D8D"/>
    <w:rsid w:val="00D629CD"/>
    <w:rsid w:val="00D633C4"/>
    <w:rsid w:val="00D65D22"/>
    <w:rsid w:val="00D82B2A"/>
    <w:rsid w:val="00DA23F8"/>
    <w:rsid w:val="00DB7E5E"/>
    <w:rsid w:val="00DD53B6"/>
    <w:rsid w:val="00DD69FE"/>
    <w:rsid w:val="00DE3565"/>
    <w:rsid w:val="00DE61A6"/>
    <w:rsid w:val="00DF105B"/>
    <w:rsid w:val="00DF3185"/>
    <w:rsid w:val="00DF4CAA"/>
    <w:rsid w:val="00E20B14"/>
    <w:rsid w:val="00E21CF4"/>
    <w:rsid w:val="00E22AF7"/>
    <w:rsid w:val="00E412C9"/>
    <w:rsid w:val="00E417BF"/>
    <w:rsid w:val="00E62C0A"/>
    <w:rsid w:val="00E65B11"/>
    <w:rsid w:val="00E85984"/>
    <w:rsid w:val="00EA75CB"/>
    <w:rsid w:val="00EC06EC"/>
    <w:rsid w:val="00EC481E"/>
    <w:rsid w:val="00ED76A4"/>
    <w:rsid w:val="00EE6CBA"/>
    <w:rsid w:val="00F222FC"/>
    <w:rsid w:val="00F26F01"/>
    <w:rsid w:val="00F37C7D"/>
    <w:rsid w:val="00F62EAD"/>
    <w:rsid w:val="00F8090F"/>
    <w:rsid w:val="00FB4EA9"/>
    <w:rsid w:val="00FD25AC"/>
    <w:rsid w:val="00FF088B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BB4E"/>
  <w15:chartTrackingRefBased/>
  <w15:docId w15:val="{32C0A1FF-079F-420A-B083-D77D3347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3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3C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7C4C5E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56C"/>
    <w:rPr>
      <w:color w:val="0000FF"/>
      <w:u w:val="single"/>
    </w:rPr>
  </w:style>
  <w:style w:type="paragraph" w:customStyle="1" w:styleId="Sadrajitablice">
    <w:name w:val="Sadržaji tablice"/>
    <w:basedOn w:val="Normal"/>
    <w:rsid w:val="00BB195B"/>
    <w:pPr>
      <w:suppressLineNumbers/>
    </w:pPr>
  </w:style>
  <w:style w:type="paragraph" w:customStyle="1" w:styleId="Default">
    <w:name w:val="Default"/>
    <w:basedOn w:val="Normal"/>
    <w:rsid w:val="003423B9"/>
    <w:pPr>
      <w:autoSpaceDE w:val="0"/>
    </w:pPr>
    <w:rPr>
      <w:rFonts w:ascii="Trebuchet MS" w:eastAsia="Trebuchet MS" w:hAnsi="Trebuchet MS" w:cs="Trebuchet MS"/>
      <w:color w:val="000000"/>
      <w:lang w:val="de-DE" w:eastAsia="fa-IR" w:bidi="fa-IR"/>
    </w:rPr>
  </w:style>
  <w:style w:type="character" w:styleId="Nerijeenospominjanje">
    <w:name w:val="Unresolved Mention"/>
    <w:basedOn w:val="Zadanifontodlomka"/>
    <w:uiPriority w:val="99"/>
    <w:semiHidden/>
    <w:unhideWhenUsed/>
    <w:rsid w:val="00B27C6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9527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character" w:styleId="Naglaeno">
    <w:name w:val="Strong"/>
    <w:basedOn w:val="Zadanifontodlomka"/>
    <w:uiPriority w:val="22"/>
    <w:qFormat/>
    <w:rsid w:val="00795270"/>
    <w:rPr>
      <w:b/>
      <w:bCs/>
    </w:rPr>
  </w:style>
  <w:style w:type="character" w:styleId="Istaknuto">
    <w:name w:val="Emphasis"/>
    <w:basedOn w:val="Zadanifontodlomka"/>
    <w:uiPriority w:val="20"/>
    <w:qFormat/>
    <w:rsid w:val="00864635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7C4C5E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3C56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D633C4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14:ligatures w14:val="none"/>
    </w:rPr>
  </w:style>
  <w:style w:type="paragraph" w:styleId="Odlomakpopisa">
    <w:name w:val="List Paragraph"/>
    <w:basedOn w:val="Normal"/>
    <w:uiPriority w:val="34"/>
    <w:qFormat/>
    <w:rsid w:val="009C1819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357">
                  <w:marLeft w:val="0"/>
                  <w:marRight w:val="0"/>
                  <w:marTop w:val="0"/>
                  <w:marBottom w:val="300"/>
                  <w:divBdr>
                    <w:top w:val="single" w:sz="6" w:space="1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8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eol.com/search/article-detail?id=121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Krisnik Licence</dc:creator>
  <cp:keywords/>
  <dc:description/>
  <cp:lastModifiedBy>Krisnik Licence</cp:lastModifiedBy>
  <cp:revision>2</cp:revision>
  <cp:lastPrinted>2024-07-08T11:56:00Z</cp:lastPrinted>
  <dcterms:created xsi:type="dcterms:W3CDTF">2026-01-08T07:12:00Z</dcterms:created>
  <dcterms:modified xsi:type="dcterms:W3CDTF">2026-01-08T07:12:00Z</dcterms:modified>
</cp:coreProperties>
</file>